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EF" w:rsidRPr="00F44AEF" w:rsidRDefault="00F44AEF" w:rsidP="00F44AEF">
      <w:pPr>
        <w:jc w:val="both"/>
        <w:rPr>
          <w:rFonts w:ascii="Calibri" w:eastAsia="Calibri" w:hAnsi="Calibri" w:cs="Times New Roman"/>
          <w:b/>
          <w:u w:val="single"/>
        </w:rPr>
      </w:pPr>
      <w:r w:rsidRPr="00F44AEF">
        <w:rPr>
          <w:rFonts w:ascii="Calibri" w:eastAsia="Calibri" w:hAnsi="Calibri" w:cs="Times New Roman"/>
          <w:b/>
          <w:u w:val="single"/>
        </w:rPr>
        <w:t xml:space="preserve">Prehľad výšky opakovaných príspevkov na kompenzáciu ŤZP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1837"/>
      </w:tblGrid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b/>
                <w:sz w:val="20"/>
                <w:szCs w:val="20"/>
              </w:rPr>
              <w:t>Príspevok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b/>
                <w:sz w:val="20"/>
                <w:szCs w:val="20"/>
              </w:rPr>
              <w:t>% zo sumy ŽM</w:t>
            </w: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b/>
                <w:sz w:val="20"/>
                <w:szCs w:val="20"/>
              </w:rPr>
              <w:t>Výška príspevku v €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Na osobnú asistenciu</w:t>
            </w:r>
          </w:p>
        </w:tc>
        <w:tc>
          <w:tcPr>
            <w:tcW w:w="2552" w:type="dxa"/>
          </w:tcPr>
          <w:p w:rsidR="00F44AEF" w:rsidRPr="00F44AEF" w:rsidRDefault="008455E8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:rsidR="00F44AEF" w:rsidRPr="00F44AEF" w:rsidRDefault="008455E8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5E8">
              <w:rPr>
                <w:rFonts w:ascii="Calibri" w:eastAsia="Calibri" w:hAnsi="Calibri" w:cs="Times New Roman"/>
                <w:sz w:val="20"/>
                <w:szCs w:val="20"/>
              </w:rPr>
              <w:t>4,18 / hodina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 xml:space="preserve">Na prepravu 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51,02</w:t>
            </w:r>
          </w:p>
        </w:tc>
        <w:tc>
          <w:tcPr>
            <w:tcW w:w="1837" w:type="dxa"/>
          </w:tcPr>
          <w:p w:rsidR="00F44AEF" w:rsidRPr="00F44AEF" w:rsidRDefault="008455E8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5E8">
              <w:rPr>
                <w:rFonts w:ascii="Calibri" w:eastAsia="Calibri" w:hAnsi="Calibri" w:cs="Times New Roman"/>
                <w:sz w:val="20"/>
                <w:szCs w:val="20"/>
              </w:rPr>
              <w:t>109,61 (maximálne)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 xml:space="preserve">Na kompenzáciu zvýšených výdavkov 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Na diétne stravovanie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455E8" w:rsidRPr="00F44AEF" w:rsidTr="00C04656">
        <w:tc>
          <w:tcPr>
            <w:tcW w:w="4673" w:type="dxa"/>
          </w:tcPr>
          <w:p w:rsidR="008455E8" w:rsidRPr="00F44AEF" w:rsidRDefault="008455E8" w:rsidP="008455E8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Skupina</w:t>
            </w:r>
          </w:p>
        </w:tc>
        <w:tc>
          <w:tcPr>
            <w:tcW w:w="2552" w:type="dxa"/>
          </w:tcPr>
          <w:p w:rsidR="008455E8" w:rsidRPr="008455E8" w:rsidRDefault="008455E8" w:rsidP="008455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5E8">
              <w:rPr>
                <w:rFonts w:ascii="Calibri" w:eastAsia="Calibri" w:hAnsi="Calibri" w:cs="Times New Roman"/>
                <w:sz w:val="20"/>
                <w:szCs w:val="20"/>
              </w:rPr>
              <w:t>18,56</w:t>
            </w:r>
          </w:p>
        </w:tc>
        <w:tc>
          <w:tcPr>
            <w:tcW w:w="1837" w:type="dxa"/>
          </w:tcPr>
          <w:p w:rsidR="008455E8" w:rsidRPr="008455E8" w:rsidRDefault="008455E8" w:rsidP="008455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5E8">
              <w:rPr>
                <w:rFonts w:ascii="Calibri" w:eastAsia="Calibri" w:hAnsi="Calibri" w:cs="Times New Roman"/>
                <w:sz w:val="20"/>
                <w:szCs w:val="20"/>
              </w:rPr>
              <w:t>39,88</w:t>
            </w:r>
          </w:p>
        </w:tc>
      </w:tr>
      <w:tr w:rsidR="008455E8" w:rsidRPr="00F44AEF" w:rsidTr="00C04656">
        <w:tc>
          <w:tcPr>
            <w:tcW w:w="4673" w:type="dxa"/>
          </w:tcPr>
          <w:p w:rsidR="008455E8" w:rsidRPr="00F44AEF" w:rsidRDefault="008455E8" w:rsidP="008455E8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Skupina</w:t>
            </w:r>
          </w:p>
        </w:tc>
        <w:tc>
          <w:tcPr>
            <w:tcW w:w="2552" w:type="dxa"/>
          </w:tcPr>
          <w:p w:rsidR="008455E8" w:rsidRPr="008455E8" w:rsidRDefault="008455E8" w:rsidP="008455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5E8">
              <w:rPr>
                <w:rFonts w:ascii="Calibri" w:eastAsia="Calibri" w:hAnsi="Calibri" w:cs="Times New Roman"/>
                <w:sz w:val="20"/>
                <w:szCs w:val="20"/>
              </w:rPr>
              <w:t>9,28</w:t>
            </w:r>
          </w:p>
        </w:tc>
        <w:tc>
          <w:tcPr>
            <w:tcW w:w="1837" w:type="dxa"/>
          </w:tcPr>
          <w:p w:rsidR="008455E8" w:rsidRPr="008455E8" w:rsidRDefault="008455E8" w:rsidP="008455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5E8">
              <w:rPr>
                <w:rFonts w:ascii="Calibri" w:eastAsia="Calibri" w:hAnsi="Calibri" w:cs="Times New Roman"/>
                <w:sz w:val="20"/>
                <w:szCs w:val="20"/>
              </w:rPr>
              <w:t>19,94</w:t>
            </w:r>
          </w:p>
        </w:tc>
      </w:tr>
      <w:tr w:rsidR="008455E8" w:rsidRPr="00F44AEF" w:rsidTr="00C04656">
        <w:tc>
          <w:tcPr>
            <w:tcW w:w="4673" w:type="dxa"/>
          </w:tcPr>
          <w:p w:rsidR="008455E8" w:rsidRPr="00F44AEF" w:rsidRDefault="008455E8" w:rsidP="008455E8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Skupina</w:t>
            </w:r>
          </w:p>
        </w:tc>
        <w:tc>
          <w:tcPr>
            <w:tcW w:w="2552" w:type="dxa"/>
          </w:tcPr>
          <w:p w:rsidR="008455E8" w:rsidRPr="008455E8" w:rsidRDefault="008455E8" w:rsidP="008455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5E8">
              <w:rPr>
                <w:rFonts w:ascii="Calibri" w:eastAsia="Calibri" w:hAnsi="Calibri" w:cs="Times New Roman"/>
                <w:sz w:val="20"/>
                <w:szCs w:val="20"/>
              </w:rPr>
              <w:t>5,57</w:t>
            </w:r>
          </w:p>
        </w:tc>
        <w:tc>
          <w:tcPr>
            <w:tcW w:w="1837" w:type="dxa"/>
          </w:tcPr>
          <w:p w:rsidR="008455E8" w:rsidRPr="008455E8" w:rsidRDefault="008455E8" w:rsidP="008455E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5E8">
              <w:rPr>
                <w:rFonts w:ascii="Calibri" w:eastAsia="Calibri" w:hAnsi="Calibri" w:cs="Times New Roman"/>
                <w:sz w:val="20"/>
                <w:szCs w:val="20"/>
              </w:rPr>
              <w:t>11,97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Súvisiace s hygienou, opotrebovaním šatstva, bielizne, obuvi a bytového zariadenia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9,28</w:t>
            </w:r>
          </w:p>
        </w:tc>
        <w:tc>
          <w:tcPr>
            <w:tcW w:w="1837" w:type="dxa"/>
          </w:tcPr>
          <w:p w:rsidR="00F44AEF" w:rsidRPr="00F44AEF" w:rsidRDefault="008455E8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5E8">
              <w:rPr>
                <w:rFonts w:ascii="Calibri" w:eastAsia="Calibri" w:hAnsi="Calibri" w:cs="Times New Roman"/>
                <w:sz w:val="20"/>
                <w:szCs w:val="20"/>
              </w:rPr>
              <w:t>19,94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Súvisiace so zabezpečením prevádzky osobného motorového vozidla (na pohonné hmoty)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16,7</w:t>
            </w:r>
          </w:p>
        </w:tc>
        <w:tc>
          <w:tcPr>
            <w:tcW w:w="1837" w:type="dxa"/>
          </w:tcPr>
          <w:p w:rsidR="00F44AEF" w:rsidRPr="00F44AEF" w:rsidRDefault="008455E8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55E8">
              <w:rPr>
                <w:rFonts w:ascii="Calibri" w:eastAsia="Calibri" w:hAnsi="Calibri" w:cs="Times New Roman"/>
                <w:sz w:val="20"/>
                <w:szCs w:val="20"/>
              </w:rPr>
              <w:t>35,88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Súvisiace so starostlivosťou o psa so špeciálnym výcvikom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22,27</w:t>
            </w:r>
          </w:p>
        </w:tc>
        <w:tc>
          <w:tcPr>
            <w:tcW w:w="1837" w:type="dxa"/>
          </w:tcPr>
          <w:p w:rsidR="00F44AEF" w:rsidRPr="00F44AEF" w:rsidRDefault="004E27B2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27B2">
              <w:rPr>
                <w:rFonts w:ascii="Calibri" w:eastAsia="Calibri" w:hAnsi="Calibri" w:cs="Times New Roman"/>
                <w:sz w:val="20"/>
                <w:szCs w:val="20"/>
              </w:rPr>
              <w:t>47,85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Na opatrovanie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8426F" w:rsidRPr="00F44AEF" w:rsidTr="00AC6C80">
        <w:tc>
          <w:tcPr>
            <w:tcW w:w="9062" w:type="dxa"/>
            <w:gridSpan w:val="3"/>
          </w:tcPr>
          <w:p w:rsidR="0088426F" w:rsidRPr="00F44AEF" w:rsidRDefault="0088426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Osoba v produktívnom veku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opatruje 1 osobu s ŤZP</w:t>
            </w:r>
          </w:p>
        </w:tc>
        <w:tc>
          <w:tcPr>
            <w:tcW w:w="2552" w:type="dxa"/>
          </w:tcPr>
          <w:p w:rsidR="00F44AEF" w:rsidRPr="00F44AEF" w:rsidRDefault="0088426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:rsidR="00F44AEF" w:rsidRPr="00F44AEF" w:rsidRDefault="0088426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426F">
              <w:rPr>
                <w:rFonts w:ascii="Calibri" w:eastAsia="Calibri" w:hAnsi="Calibri" w:cs="Times New Roman"/>
                <w:sz w:val="20"/>
                <w:szCs w:val="20"/>
              </w:rPr>
              <w:t>476,74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opatruje 2 a viac osôb s ŤZP</w:t>
            </w:r>
          </w:p>
        </w:tc>
        <w:tc>
          <w:tcPr>
            <w:tcW w:w="2552" w:type="dxa"/>
          </w:tcPr>
          <w:p w:rsidR="00F44AEF" w:rsidRPr="00F44AEF" w:rsidRDefault="0088426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:rsidR="00F44AEF" w:rsidRPr="00F44AEF" w:rsidRDefault="0088426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426F">
              <w:rPr>
                <w:rFonts w:ascii="Calibri" w:eastAsia="Calibri" w:hAnsi="Calibri" w:cs="Times New Roman"/>
                <w:sz w:val="20"/>
                <w:szCs w:val="20"/>
              </w:rPr>
              <w:t>634,06</w:t>
            </w:r>
          </w:p>
        </w:tc>
      </w:tr>
      <w:tr w:rsidR="0088426F" w:rsidRPr="00F44AEF" w:rsidTr="008F5D15">
        <w:tc>
          <w:tcPr>
            <w:tcW w:w="9062" w:type="dxa"/>
            <w:gridSpan w:val="3"/>
          </w:tcPr>
          <w:p w:rsidR="0088426F" w:rsidRPr="00F44AEF" w:rsidRDefault="0088426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Osoba poberajúca dôchodok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opatruje 1 osobu s ŤZP</w:t>
            </w:r>
          </w:p>
        </w:tc>
        <w:tc>
          <w:tcPr>
            <w:tcW w:w="2552" w:type="dxa"/>
          </w:tcPr>
          <w:p w:rsidR="00F44AEF" w:rsidRPr="00F44AEF" w:rsidRDefault="0088426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:rsidR="00F44AEF" w:rsidRPr="00F44AEF" w:rsidRDefault="0088426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426F">
              <w:rPr>
                <w:rFonts w:ascii="Calibri" w:eastAsia="Calibri" w:hAnsi="Calibri" w:cs="Times New Roman"/>
                <w:sz w:val="20"/>
                <w:szCs w:val="20"/>
              </w:rPr>
              <w:t>238,37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 xml:space="preserve">opatruje 2 a viac osôb s ŤZP </w:t>
            </w:r>
          </w:p>
        </w:tc>
        <w:tc>
          <w:tcPr>
            <w:tcW w:w="2552" w:type="dxa"/>
          </w:tcPr>
          <w:p w:rsidR="00F44AEF" w:rsidRPr="00F44AEF" w:rsidRDefault="0088426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:rsidR="00F44AEF" w:rsidRPr="00F44AEF" w:rsidRDefault="0088426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426F">
              <w:rPr>
                <w:rFonts w:ascii="Calibri" w:eastAsia="Calibri" w:hAnsi="Calibri" w:cs="Times New Roman"/>
                <w:sz w:val="20"/>
                <w:szCs w:val="20"/>
              </w:rPr>
              <w:t>317,03</w:t>
            </w:r>
          </w:p>
        </w:tc>
      </w:tr>
    </w:tbl>
    <w:p w:rsidR="00F44AEF" w:rsidRPr="00F44AEF" w:rsidRDefault="0088426F" w:rsidP="00F44AEF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88426F">
        <w:rPr>
          <w:rFonts w:ascii="Calibri" w:eastAsia="Calibri" w:hAnsi="Calibri" w:cs="Times New Roman"/>
          <w:sz w:val="20"/>
          <w:szCs w:val="20"/>
        </w:rPr>
        <w:t>ŽM – suma životného minima pre jednu plnoletú fyzickú osobu, od 1. 7. 2020 je to 214,83 € mesačne.</w:t>
      </w:r>
      <w:bookmarkStart w:id="0" w:name="_GoBack"/>
      <w:bookmarkEnd w:id="0"/>
    </w:p>
    <w:p w:rsidR="00F44AEF" w:rsidRPr="00F44AEF" w:rsidRDefault="00F44AEF" w:rsidP="00F44AEF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F44AEF">
        <w:rPr>
          <w:rFonts w:ascii="Calibri" w:eastAsia="Calibri" w:hAnsi="Calibri" w:cs="Times New Roman"/>
          <w:sz w:val="20"/>
          <w:szCs w:val="20"/>
        </w:rPr>
        <w:t xml:space="preserve">Príspevky sa poskytujú každý mesiac. </w:t>
      </w:r>
    </w:p>
    <w:p w:rsidR="00CD147F" w:rsidRDefault="00CD147F"/>
    <w:sectPr w:rsidR="00CD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31C5"/>
    <w:multiLevelType w:val="hybridMultilevel"/>
    <w:tmpl w:val="230C0D66"/>
    <w:lvl w:ilvl="0" w:tplc="80829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6E3F"/>
    <w:multiLevelType w:val="hybridMultilevel"/>
    <w:tmpl w:val="D332DE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650C"/>
    <w:multiLevelType w:val="hybridMultilevel"/>
    <w:tmpl w:val="F2B005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EF"/>
    <w:rsid w:val="004C3517"/>
    <w:rsid w:val="004E27B2"/>
    <w:rsid w:val="0081758A"/>
    <w:rsid w:val="008455E8"/>
    <w:rsid w:val="008631B8"/>
    <w:rsid w:val="0088426F"/>
    <w:rsid w:val="009B5933"/>
    <w:rsid w:val="00AA453F"/>
    <w:rsid w:val="00AC7377"/>
    <w:rsid w:val="00B459EE"/>
    <w:rsid w:val="00CD147F"/>
    <w:rsid w:val="00F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69C73-DEB9-471B-8141-50ADEE08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4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Pupcik</dc:creator>
  <cp:keywords/>
  <dc:description/>
  <cp:lastModifiedBy>AK</cp:lastModifiedBy>
  <cp:revision>2</cp:revision>
  <dcterms:created xsi:type="dcterms:W3CDTF">2020-07-02T09:22:00Z</dcterms:created>
  <dcterms:modified xsi:type="dcterms:W3CDTF">2020-07-02T09:22:00Z</dcterms:modified>
</cp:coreProperties>
</file>